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682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Style w:val="cat-Dategrp-10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Полянского Александра Александровича,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родившегося </w:t>
      </w:r>
      <w:r>
        <w:rPr>
          <w:rStyle w:val="cat-UserDefinedgrp-5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15.33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протокола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2028</w:t>
      </w:r>
      <w:r>
        <w:rPr>
          <w:rFonts w:ascii="Times New Roman" w:eastAsia="Times New Roman" w:hAnsi="Times New Roman" w:cs="Times New Roman"/>
          <w:sz w:val="27"/>
          <w:szCs w:val="27"/>
        </w:rPr>
        <w:t>/2026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Style w:val="cat-Dategrp-12rplc-1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ЧОО «Безопасный квартал»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телекоммуникационным каналам связи </w:t>
      </w:r>
      <w:r>
        <w:rPr>
          <w:rStyle w:val="cat-Dategrp-13rplc-1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представлены сведения о застрахованных лицах по форме ЕФС-1, ГПД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бращение № ЕФС-1-</w:t>
      </w:r>
      <w:r>
        <w:rPr>
          <w:rFonts w:ascii="Times New Roman" w:eastAsia="Times New Roman" w:hAnsi="Times New Roman" w:cs="Times New Roman"/>
          <w:sz w:val="27"/>
          <w:szCs w:val="27"/>
        </w:rPr>
        <w:t>126-</w:t>
      </w:r>
      <w:r>
        <w:rPr>
          <w:rStyle w:val="cat-PhoneNumbergrp-31rplc-1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Согласно п. 6 ст. 11 Федерального закона от </w:t>
      </w:r>
      <w:r>
        <w:rPr>
          <w:rStyle w:val="cat-Dategrp-14rplc-1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отсутствует.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16 </w:t>
      </w:r>
      <w:r>
        <w:rPr>
          <w:rFonts w:ascii="Times New Roman" w:eastAsia="Times New Roman" w:hAnsi="Times New Roman" w:cs="Times New Roman"/>
          <w:sz w:val="27"/>
          <w:szCs w:val="27"/>
        </w:rPr>
        <w:t>застрахованн</w:t>
      </w:r>
      <w:r>
        <w:rPr>
          <w:rFonts w:ascii="Times New Roman" w:eastAsia="Times New Roman" w:hAnsi="Times New Roman" w:cs="Times New Roman"/>
          <w:sz w:val="27"/>
          <w:szCs w:val="27"/>
        </w:rPr>
        <w:t>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 выявлено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tbl>
      <w:tblPr>
        <w:tblW w:w="10055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628"/>
        <w:gridCol w:w="1775"/>
        <w:gridCol w:w="2060"/>
        <w:gridCol w:w="3525"/>
      </w:tblGrid>
      <w:tr>
        <w:tblPrEx>
          <w:tblW w:w="10055" w:type="dxa"/>
          <w:tblInd w:w="2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8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7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432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19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Код КМДГПХ </w:t>
            </w:r>
          </w:p>
        </w:tc>
        <w:tc>
          <w:tcPr>
            <w:tcW w:w="20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 w:line="240" w:lineRule="atLeast"/>
              <w:ind w:righ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Дата (начала/ </w:t>
            </w:r>
          </w:p>
          <w:p>
            <w:pPr>
              <w:widowControl w:val="0"/>
              <w:spacing w:before="0" w:after="0" w:line="240" w:lineRule="atLeast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окончания)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договора </w:t>
            </w:r>
          </w:p>
          <w:p>
            <w:pPr>
              <w:widowControl w:val="0"/>
              <w:spacing w:before="0" w:after="0" w:line="310" w:lineRule="atLeast"/>
              <w:ind w:righ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  <w:t>гпх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  <w:t xml:space="preserve"> </w:t>
            </w:r>
          </w:p>
        </w:tc>
        <w:tc>
          <w:tcPr>
            <w:tcW w:w="3828" w:type="dxa"/>
            <w:tcBorders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Дата и время совершения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8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п/п </w:t>
            </w: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</w:tcBorders>
            <w:noWrap w:val="0"/>
            <w:tcMar>
              <w:top w:w="5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правонарушения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32rplc-2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2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2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2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2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34rplc-2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2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2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2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2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35rplc-3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3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3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3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3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36rplc-3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03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3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3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3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3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37rplc-4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4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4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4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4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38rplc-4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4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4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4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4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39rplc-5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538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5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5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5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5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cat-PhoneNumbergrp-40rplc-5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84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5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5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5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5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1rplc-6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6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6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6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6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мин.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8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2rplc-6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-109 23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6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6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6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6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мин.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3rplc-7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-141 63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7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7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7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7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мин.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4rplc-7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-335 59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7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7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7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7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мин.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5rplc-8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-744 59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8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8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8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8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мин.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6rplc-8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-205 64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8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8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8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8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мин.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7rplc-9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-886 22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9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9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9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9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8rplc-9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-506 20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5rplc-9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Style w:val="cat-PhoneNumbergrp-33rplc-9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Dategrp-16rplc-9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</w:t>
            </w:r>
            <w:r>
              <w:rPr>
                <w:rStyle w:val="cat-Timegrp-30rplc-9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ЧОО «Безопасный квартал»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нарушены установленные Федеральным законом от </w:t>
      </w:r>
      <w:r>
        <w:rPr>
          <w:rStyle w:val="cat-Dategrp-14rplc-10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27-ФЗ сроки представления в органы Социального фонда Российской Федерации сведений по форме ЕФС- 1, раздел 1, подраздел 1.1, за что предусмотрена ответственность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1 ст. 15.33.2 КоАП.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>, будучи 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остановления Пленума ВС РФ от </w:t>
      </w:r>
      <w:r>
        <w:rPr>
          <w:rStyle w:val="cat-Dategrp-17rplc-102"/>
          <w:rFonts w:ascii="Times New Roman" w:eastAsia="Times New Roman" w:hAnsi="Times New Roman" w:cs="Times New Roman"/>
          <w:spacing w:val="3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Полянского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2028</w:t>
      </w:r>
      <w:r>
        <w:rPr>
          <w:rFonts w:ascii="Times New Roman" w:eastAsia="Times New Roman" w:hAnsi="Times New Roman" w:cs="Times New Roman"/>
          <w:sz w:val="27"/>
          <w:szCs w:val="27"/>
        </w:rPr>
        <w:t>/2026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2rplc-10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списка почтовых отправлений от </w:t>
      </w:r>
      <w:r>
        <w:rPr>
          <w:rStyle w:val="cat-Dategrp-18rplc-10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уведомлением о </w:t>
      </w:r>
      <w:r>
        <w:rPr>
          <w:rFonts w:ascii="Times New Roman" w:eastAsia="Times New Roman" w:hAnsi="Times New Roman" w:cs="Times New Roman"/>
          <w:sz w:val="27"/>
          <w:szCs w:val="27"/>
        </w:rPr>
        <w:t>составлении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протокола об административном правонарушении от </w:t>
      </w:r>
      <w:r>
        <w:rPr>
          <w:rStyle w:val="cat-Dategrp-19rplc-10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телефонограммой-уведомлением от </w:t>
      </w:r>
      <w:r>
        <w:rPr>
          <w:rStyle w:val="cat-Dategrp-20rplc-10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721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обязательного социального страхования от </w:t>
      </w:r>
      <w:r>
        <w:rPr>
          <w:rStyle w:val="cat-Dategrp-21rplc-10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027</w:t>
      </w:r>
      <w:r>
        <w:rPr>
          <w:rFonts w:ascii="Times New Roman" w:eastAsia="Times New Roman" w:hAnsi="Times New Roman" w:cs="Times New Roman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z w:val="27"/>
          <w:szCs w:val="27"/>
        </w:rPr>
        <w:t>18260002028; расчетом финансовой санкции; общими сведениями;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с приложением; копией выписки из ЕГРЮЛ.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Полянского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15.33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</w:t>
      </w:r>
      <w:r>
        <w:rPr>
          <w:rFonts w:ascii="Times New Roman" w:eastAsia="Times New Roman" w:hAnsi="Times New Roman" w:cs="Times New Roman"/>
          <w:sz w:val="27"/>
          <w:szCs w:val="27"/>
        </w:rPr>
        <w:t>названной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ответственность, является признание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Полянским А.А. вины.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судом не выявлено.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этом указание в протоколе об административном правонарушении на то, что ранее Полянский А.А. привлекался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– постановление по делу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5-772-2610/2025 от </w:t>
      </w:r>
      <w:r>
        <w:rPr>
          <w:rStyle w:val="cat-Dategrp-22rplc-11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образует оснований для признания данного факта обстоятельством, отягчающим его административную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ответственность, поскольку административным органом названн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е 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суду не представлен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Принимая во внимание характер и степень общественной опасности совершенного административного правонарушения, объектом которого являются общественные отношения в сфере обязательного пенсионного и социального страхования, обстоятельства его совершения, отсутствие смягчающих и отягчающих административную ответственность обстоятельств и, руководствуясь принципами справедливости, разумности, соразмерности наказания совершенному деянию, учитывая влияние наказания на исправление лица, привлекаемого к административной ответственности, в целях предупреждения совершения новых правонарушений, мировой судья приходит к выводу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Полянскому А.А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следует назначить наказание в виде административного штрафа в минимальной размере, предусмотренном санкцией статьи. Исходя из оценки конкретных обстоятельств по настоящему делу, обстоятельств, свидетельствующих о малозначительности совершенного административного правонарушения, не усматривается.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29.10, 29.11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Полянского Александра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КоАП РФ и подвергнуть наказанию в виде штрафа в размере </w:t>
      </w:r>
      <w:r>
        <w:rPr>
          <w:rStyle w:val="cat-Sumgrp-27rplc-11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зачислению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 следующим реквизитам: банк получателя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ОЦК № 8 Уральского ГУ Банка России</w:t>
      </w:r>
      <w:r>
        <w:rPr>
          <w:rFonts w:ascii="Times New Roman" w:eastAsia="Times New Roman" w:hAnsi="Times New Roman" w:cs="Times New Roman"/>
          <w:sz w:val="27"/>
          <w:szCs w:val="27"/>
        </w:rPr>
        <w:t>//УФК по Ханты-Мансийскому автономному округу - Югре г. Ханты-Мансийск; получатель - УФК по Ханты-Мансийскому автономному округу - Югре (ОСФР по ХМАО - Югре, л/с 04874Ф87010), номер счета банка получателя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(номер банковского счета, входящего в состав единого казначейского счета, Кор/счет) – 40102810245370000007, ИНН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49rplc-12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КПП –860101001, БИК - ТОФК – </w:t>
      </w:r>
      <w:r>
        <w:rPr>
          <w:rStyle w:val="cat-PhoneNumbergrp-50rplc-12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 - </w:t>
      </w:r>
      <w:r>
        <w:rPr>
          <w:rStyle w:val="cat-PhoneNumbergrp-51rplc-12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(город Сургут), </w:t>
      </w:r>
      <w:r>
        <w:rPr>
          <w:rStyle w:val="cat-PhoneNumbergrp-52rplc-12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(Сургутский р-н), счет получателя платежа (номер казначейского счета, р/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.) – 03100643000000018700, КБК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79711601230060001140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-79702700000000</w:t>
      </w:r>
      <w:r>
        <w:rPr>
          <w:rFonts w:ascii="Times New Roman" w:eastAsia="Times New Roman" w:hAnsi="Times New Roman" w:cs="Times New Roman"/>
          <w:sz w:val="27"/>
          <w:szCs w:val="27"/>
        </w:rPr>
        <w:t>408181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105.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Dategrp-10rplc-0">
    <w:name w:val="cat-Date grp-10 rplc-0"/>
    <w:basedOn w:val="DefaultParagraphFont"/>
  </w:style>
  <w:style w:type="character" w:customStyle="1" w:styleId="cat-UserDefinedgrp-56rplc-8">
    <w:name w:val="cat-UserDefined grp-56 rplc-8"/>
    <w:basedOn w:val="DefaultParagraphFont"/>
  </w:style>
  <w:style w:type="character" w:customStyle="1" w:styleId="cat-Dategrp-12rplc-15">
    <w:name w:val="cat-Date grp-12 rplc-15"/>
    <w:basedOn w:val="DefaultParagraphFont"/>
  </w:style>
  <w:style w:type="character" w:customStyle="1" w:styleId="cat-Dategrp-13rplc-17">
    <w:name w:val="cat-Date grp-13 rplc-17"/>
    <w:basedOn w:val="DefaultParagraphFont"/>
  </w:style>
  <w:style w:type="character" w:customStyle="1" w:styleId="cat-PhoneNumbergrp-31rplc-18">
    <w:name w:val="cat-PhoneNumber grp-31 rplc-18"/>
    <w:basedOn w:val="DefaultParagraphFont"/>
  </w:style>
  <w:style w:type="character" w:customStyle="1" w:styleId="cat-Dategrp-14rplc-19">
    <w:name w:val="cat-Date grp-14 rplc-19"/>
    <w:basedOn w:val="DefaultParagraphFont"/>
  </w:style>
  <w:style w:type="character" w:customStyle="1" w:styleId="cat-PhoneNumbergrp-32rplc-20">
    <w:name w:val="cat-PhoneNumber grp-32 rplc-20"/>
    <w:basedOn w:val="DefaultParagraphFont"/>
  </w:style>
  <w:style w:type="character" w:customStyle="1" w:styleId="cat-Dategrp-15rplc-21">
    <w:name w:val="cat-Date grp-15 rplc-21"/>
    <w:basedOn w:val="DefaultParagraphFont"/>
  </w:style>
  <w:style w:type="character" w:customStyle="1" w:styleId="cat-PhoneNumbergrp-33rplc-22">
    <w:name w:val="cat-PhoneNumber grp-33 rplc-22"/>
    <w:basedOn w:val="DefaultParagraphFont"/>
  </w:style>
  <w:style w:type="character" w:customStyle="1" w:styleId="cat-Dategrp-16rplc-23">
    <w:name w:val="cat-Date grp-16 rplc-23"/>
    <w:basedOn w:val="DefaultParagraphFont"/>
  </w:style>
  <w:style w:type="character" w:customStyle="1" w:styleId="cat-Timegrp-30rplc-24">
    <w:name w:val="cat-Time grp-30 rplc-24"/>
    <w:basedOn w:val="DefaultParagraphFont"/>
  </w:style>
  <w:style w:type="character" w:customStyle="1" w:styleId="cat-PhoneNumbergrp-34rplc-25">
    <w:name w:val="cat-PhoneNumber grp-34 rplc-25"/>
    <w:basedOn w:val="DefaultParagraphFont"/>
  </w:style>
  <w:style w:type="character" w:customStyle="1" w:styleId="cat-Dategrp-15rplc-26">
    <w:name w:val="cat-Date grp-15 rplc-26"/>
    <w:basedOn w:val="DefaultParagraphFont"/>
  </w:style>
  <w:style w:type="character" w:customStyle="1" w:styleId="cat-PhoneNumbergrp-33rplc-27">
    <w:name w:val="cat-PhoneNumber grp-33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Timegrp-30rplc-29">
    <w:name w:val="cat-Time grp-30 rplc-29"/>
    <w:basedOn w:val="DefaultParagraphFont"/>
  </w:style>
  <w:style w:type="character" w:customStyle="1" w:styleId="cat-PhoneNumbergrp-35rplc-30">
    <w:name w:val="cat-PhoneNumber grp-35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PhoneNumbergrp-33rplc-32">
    <w:name w:val="cat-PhoneNumber grp-33 rplc-32"/>
    <w:basedOn w:val="DefaultParagraphFont"/>
  </w:style>
  <w:style w:type="character" w:customStyle="1" w:styleId="cat-Dategrp-16rplc-33">
    <w:name w:val="cat-Date grp-16 rplc-33"/>
    <w:basedOn w:val="DefaultParagraphFont"/>
  </w:style>
  <w:style w:type="character" w:customStyle="1" w:styleId="cat-Timegrp-30rplc-34">
    <w:name w:val="cat-Time grp-30 rplc-34"/>
    <w:basedOn w:val="DefaultParagraphFont"/>
  </w:style>
  <w:style w:type="character" w:customStyle="1" w:styleId="cat-PhoneNumbergrp-36rplc-35">
    <w:name w:val="cat-PhoneNumber grp-36 rplc-35"/>
    <w:basedOn w:val="DefaultParagraphFont"/>
  </w:style>
  <w:style w:type="character" w:customStyle="1" w:styleId="cat-Dategrp-15rplc-36">
    <w:name w:val="cat-Date grp-15 rplc-36"/>
    <w:basedOn w:val="DefaultParagraphFont"/>
  </w:style>
  <w:style w:type="character" w:customStyle="1" w:styleId="cat-PhoneNumbergrp-33rplc-37">
    <w:name w:val="cat-PhoneNumber grp-33 rplc-37"/>
    <w:basedOn w:val="DefaultParagraphFont"/>
  </w:style>
  <w:style w:type="character" w:customStyle="1" w:styleId="cat-Dategrp-16rplc-38">
    <w:name w:val="cat-Date grp-16 rplc-38"/>
    <w:basedOn w:val="DefaultParagraphFont"/>
  </w:style>
  <w:style w:type="character" w:customStyle="1" w:styleId="cat-Timegrp-30rplc-39">
    <w:name w:val="cat-Time grp-30 rplc-39"/>
    <w:basedOn w:val="DefaultParagraphFont"/>
  </w:style>
  <w:style w:type="character" w:customStyle="1" w:styleId="cat-PhoneNumbergrp-37rplc-40">
    <w:name w:val="cat-PhoneNumber grp-37 rplc-40"/>
    <w:basedOn w:val="DefaultParagraphFont"/>
  </w:style>
  <w:style w:type="character" w:customStyle="1" w:styleId="cat-Dategrp-15rplc-41">
    <w:name w:val="cat-Date grp-15 rplc-41"/>
    <w:basedOn w:val="DefaultParagraphFont"/>
  </w:style>
  <w:style w:type="character" w:customStyle="1" w:styleId="cat-PhoneNumbergrp-33rplc-42">
    <w:name w:val="cat-PhoneNumber grp-33 rplc-42"/>
    <w:basedOn w:val="DefaultParagraphFont"/>
  </w:style>
  <w:style w:type="character" w:customStyle="1" w:styleId="cat-Dategrp-16rplc-43">
    <w:name w:val="cat-Date grp-16 rplc-43"/>
    <w:basedOn w:val="DefaultParagraphFont"/>
  </w:style>
  <w:style w:type="character" w:customStyle="1" w:styleId="cat-Timegrp-30rplc-44">
    <w:name w:val="cat-Time grp-30 rplc-44"/>
    <w:basedOn w:val="DefaultParagraphFont"/>
  </w:style>
  <w:style w:type="character" w:customStyle="1" w:styleId="cat-PhoneNumbergrp-38rplc-45">
    <w:name w:val="cat-PhoneNumber grp-38 rplc-45"/>
    <w:basedOn w:val="DefaultParagraphFont"/>
  </w:style>
  <w:style w:type="character" w:customStyle="1" w:styleId="cat-Dategrp-15rplc-46">
    <w:name w:val="cat-Date grp-15 rplc-46"/>
    <w:basedOn w:val="DefaultParagraphFont"/>
  </w:style>
  <w:style w:type="character" w:customStyle="1" w:styleId="cat-PhoneNumbergrp-33rplc-47">
    <w:name w:val="cat-PhoneNumber grp-33 rplc-47"/>
    <w:basedOn w:val="DefaultParagraphFont"/>
  </w:style>
  <w:style w:type="character" w:customStyle="1" w:styleId="cat-Dategrp-16rplc-48">
    <w:name w:val="cat-Date grp-16 rplc-48"/>
    <w:basedOn w:val="DefaultParagraphFont"/>
  </w:style>
  <w:style w:type="character" w:customStyle="1" w:styleId="cat-Timegrp-30rplc-49">
    <w:name w:val="cat-Time grp-30 rplc-49"/>
    <w:basedOn w:val="DefaultParagraphFont"/>
  </w:style>
  <w:style w:type="character" w:customStyle="1" w:styleId="cat-PhoneNumbergrp-39rplc-50">
    <w:name w:val="cat-PhoneNumber grp-39 rplc-50"/>
    <w:basedOn w:val="DefaultParagraphFont"/>
  </w:style>
  <w:style w:type="character" w:customStyle="1" w:styleId="cat-Dategrp-15rplc-51">
    <w:name w:val="cat-Date grp-15 rplc-51"/>
    <w:basedOn w:val="DefaultParagraphFont"/>
  </w:style>
  <w:style w:type="character" w:customStyle="1" w:styleId="cat-PhoneNumbergrp-33rplc-52">
    <w:name w:val="cat-PhoneNumber grp-33 rplc-52"/>
    <w:basedOn w:val="DefaultParagraphFont"/>
  </w:style>
  <w:style w:type="character" w:customStyle="1" w:styleId="cat-Dategrp-16rplc-53">
    <w:name w:val="cat-Date grp-16 rplc-53"/>
    <w:basedOn w:val="DefaultParagraphFont"/>
  </w:style>
  <w:style w:type="character" w:customStyle="1" w:styleId="cat-Timegrp-30rplc-54">
    <w:name w:val="cat-Time grp-30 rplc-54"/>
    <w:basedOn w:val="DefaultParagraphFont"/>
  </w:style>
  <w:style w:type="character" w:customStyle="1" w:styleId="cat-PhoneNumbergrp-40rplc-55">
    <w:name w:val="cat-PhoneNumber grp-40 rplc-55"/>
    <w:basedOn w:val="DefaultParagraphFont"/>
  </w:style>
  <w:style w:type="character" w:customStyle="1" w:styleId="cat-Dategrp-15rplc-56">
    <w:name w:val="cat-Date grp-15 rplc-56"/>
    <w:basedOn w:val="DefaultParagraphFont"/>
  </w:style>
  <w:style w:type="character" w:customStyle="1" w:styleId="cat-PhoneNumbergrp-33rplc-57">
    <w:name w:val="cat-PhoneNumber grp-33 rplc-57"/>
    <w:basedOn w:val="DefaultParagraphFont"/>
  </w:style>
  <w:style w:type="character" w:customStyle="1" w:styleId="cat-Dategrp-16rplc-58">
    <w:name w:val="cat-Date grp-16 rplc-58"/>
    <w:basedOn w:val="DefaultParagraphFont"/>
  </w:style>
  <w:style w:type="character" w:customStyle="1" w:styleId="cat-Timegrp-30rplc-59">
    <w:name w:val="cat-Time grp-30 rplc-59"/>
    <w:basedOn w:val="DefaultParagraphFont"/>
  </w:style>
  <w:style w:type="character" w:customStyle="1" w:styleId="cat-PhoneNumbergrp-41rplc-60">
    <w:name w:val="cat-PhoneNumber grp-41 rplc-60"/>
    <w:basedOn w:val="DefaultParagraphFont"/>
  </w:style>
  <w:style w:type="character" w:customStyle="1" w:styleId="cat-Dategrp-15rplc-61">
    <w:name w:val="cat-Date grp-15 rplc-61"/>
    <w:basedOn w:val="DefaultParagraphFont"/>
  </w:style>
  <w:style w:type="character" w:customStyle="1" w:styleId="cat-PhoneNumbergrp-33rplc-62">
    <w:name w:val="cat-PhoneNumber grp-33 rplc-62"/>
    <w:basedOn w:val="DefaultParagraphFont"/>
  </w:style>
  <w:style w:type="character" w:customStyle="1" w:styleId="cat-Dategrp-16rplc-63">
    <w:name w:val="cat-Date grp-16 rplc-63"/>
    <w:basedOn w:val="DefaultParagraphFont"/>
  </w:style>
  <w:style w:type="character" w:customStyle="1" w:styleId="cat-Timegrp-30rplc-64">
    <w:name w:val="cat-Time grp-30 rplc-64"/>
    <w:basedOn w:val="DefaultParagraphFont"/>
  </w:style>
  <w:style w:type="character" w:customStyle="1" w:styleId="cat-PhoneNumbergrp-42rplc-65">
    <w:name w:val="cat-PhoneNumber grp-42 rplc-65"/>
    <w:basedOn w:val="DefaultParagraphFont"/>
  </w:style>
  <w:style w:type="character" w:customStyle="1" w:styleId="cat-Dategrp-15rplc-66">
    <w:name w:val="cat-Date grp-15 rplc-66"/>
    <w:basedOn w:val="DefaultParagraphFont"/>
  </w:style>
  <w:style w:type="character" w:customStyle="1" w:styleId="cat-PhoneNumbergrp-33rplc-67">
    <w:name w:val="cat-PhoneNumber grp-33 rplc-67"/>
    <w:basedOn w:val="DefaultParagraphFont"/>
  </w:style>
  <w:style w:type="character" w:customStyle="1" w:styleId="cat-Dategrp-16rplc-68">
    <w:name w:val="cat-Date grp-16 rplc-68"/>
    <w:basedOn w:val="DefaultParagraphFont"/>
  </w:style>
  <w:style w:type="character" w:customStyle="1" w:styleId="cat-Timegrp-30rplc-69">
    <w:name w:val="cat-Time grp-30 rplc-69"/>
    <w:basedOn w:val="DefaultParagraphFont"/>
  </w:style>
  <w:style w:type="character" w:customStyle="1" w:styleId="cat-PhoneNumbergrp-43rplc-70">
    <w:name w:val="cat-PhoneNumber grp-43 rplc-70"/>
    <w:basedOn w:val="DefaultParagraphFont"/>
  </w:style>
  <w:style w:type="character" w:customStyle="1" w:styleId="cat-Dategrp-15rplc-71">
    <w:name w:val="cat-Date grp-15 rplc-71"/>
    <w:basedOn w:val="DefaultParagraphFont"/>
  </w:style>
  <w:style w:type="character" w:customStyle="1" w:styleId="cat-PhoneNumbergrp-33rplc-72">
    <w:name w:val="cat-PhoneNumber grp-33 rplc-72"/>
    <w:basedOn w:val="DefaultParagraphFont"/>
  </w:style>
  <w:style w:type="character" w:customStyle="1" w:styleId="cat-Dategrp-16rplc-73">
    <w:name w:val="cat-Date grp-16 rplc-73"/>
    <w:basedOn w:val="DefaultParagraphFont"/>
  </w:style>
  <w:style w:type="character" w:customStyle="1" w:styleId="cat-Timegrp-30rplc-74">
    <w:name w:val="cat-Time grp-30 rplc-74"/>
    <w:basedOn w:val="DefaultParagraphFont"/>
  </w:style>
  <w:style w:type="character" w:customStyle="1" w:styleId="cat-PhoneNumbergrp-44rplc-75">
    <w:name w:val="cat-PhoneNumber grp-44 rplc-75"/>
    <w:basedOn w:val="DefaultParagraphFont"/>
  </w:style>
  <w:style w:type="character" w:customStyle="1" w:styleId="cat-Dategrp-15rplc-76">
    <w:name w:val="cat-Date grp-15 rplc-76"/>
    <w:basedOn w:val="DefaultParagraphFont"/>
  </w:style>
  <w:style w:type="character" w:customStyle="1" w:styleId="cat-PhoneNumbergrp-33rplc-77">
    <w:name w:val="cat-PhoneNumber grp-33 rplc-77"/>
    <w:basedOn w:val="DefaultParagraphFont"/>
  </w:style>
  <w:style w:type="character" w:customStyle="1" w:styleId="cat-Dategrp-16rplc-78">
    <w:name w:val="cat-Date grp-16 rplc-78"/>
    <w:basedOn w:val="DefaultParagraphFont"/>
  </w:style>
  <w:style w:type="character" w:customStyle="1" w:styleId="cat-Timegrp-30rplc-79">
    <w:name w:val="cat-Time grp-30 rplc-79"/>
    <w:basedOn w:val="DefaultParagraphFont"/>
  </w:style>
  <w:style w:type="character" w:customStyle="1" w:styleId="cat-PhoneNumbergrp-45rplc-80">
    <w:name w:val="cat-PhoneNumber grp-45 rplc-80"/>
    <w:basedOn w:val="DefaultParagraphFont"/>
  </w:style>
  <w:style w:type="character" w:customStyle="1" w:styleId="cat-Dategrp-15rplc-81">
    <w:name w:val="cat-Date grp-15 rplc-81"/>
    <w:basedOn w:val="DefaultParagraphFont"/>
  </w:style>
  <w:style w:type="character" w:customStyle="1" w:styleId="cat-PhoneNumbergrp-33rplc-82">
    <w:name w:val="cat-PhoneNumber grp-33 rplc-82"/>
    <w:basedOn w:val="DefaultParagraphFont"/>
  </w:style>
  <w:style w:type="character" w:customStyle="1" w:styleId="cat-Dategrp-16rplc-83">
    <w:name w:val="cat-Date grp-16 rplc-83"/>
    <w:basedOn w:val="DefaultParagraphFont"/>
  </w:style>
  <w:style w:type="character" w:customStyle="1" w:styleId="cat-Timegrp-30rplc-84">
    <w:name w:val="cat-Time grp-30 rplc-84"/>
    <w:basedOn w:val="DefaultParagraphFont"/>
  </w:style>
  <w:style w:type="character" w:customStyle="1" w:styleId="cat-PhoneNumbergrp-46rplc-85">
    <w:name w:val="cat-PhoneNumber grp-46 rplc-85"/>
    <w:basedOn w:val="DefaultParagraphFont"/>
  </w:style>
  <w:style w:type="character" w:customStyle="1" w:styleId="cat-Dategrp-15rplc-86">
    <w:name w:val="cat-Date grp-15 rplc-86"/>
    <w:basedOn w:val="DefaultParagraphFont"/>
  </w:style>
  <w:style w:type="character" w:customStyle="1" w:styleId="cat-PhoneNumbergrp-33rplc-87">
    <w:name w:val="cat-PhoneNumber grp-33 rplc-87"/>
    <w:basedOn w:val="DefaultParagraphFont"/>
  </w:style>
  <w:style w:type="character" w:customStyle="1" w:styleId="cat-Dategrp-16rplc-88">
    <w:name w:val="cat-Date grp-16 rplc-88"/>
    <w:basedOn w:val="DefaultParagraphFont"/>
  </w:style>
  <w:style w:type="character" w:customStyle="1" w:styleId="cat-Timegrp-30rplc-89">
    <w:name w:val="cat-Time grp-30 rplc-89"/>
    <w:basedOn w:val="DefaultParagraphFont"/>
  </w:style>
  <w:style w:type="character" w:customStyle="1" w:styleId="cat-PhoneNumbergrp-47rplc-90">
    <w:name w:val="cat-PhoneNumber grp-47 rplc-90"/>
    <w:basedOn w:val="DefaultParagraphFont"/>
  </w:style>
  <w:style w:type="character" w:customStyle="1" w:styleId="cat-Dategrp-15rplc-91">
    <w:name w:val="cat-Date grp-15 rplc-91"/>
    <w:basedOn w:val="DefaultParagraphFont"/>
  </w:style>
  <w:style w:type="character" w:customStyle="1" w:styleId="cat-PhoneNumbergrp-33rplc-92">
    <w:name w:val="cat-PhoneNumber grp-33 rplc-92"/>
    <w:basedOn w:val="DefaultParagraphFont"/>
  </w:style>
  <w:style w:type="character" w:customStyle="1" w:styleId="cat-Dategrp-16rplc-93">
    <w:name w:val="cat-Date grp-16 rplc-93"/>
    <w:basedOn w:val="DefaultParagraphFont"/>
  </w:style>
  <w:style w:type="character" w:customStyle="1" w:styleId="cat-Timegrp-30rplc-94">
    <w:name w:val="cat-Time grp-30 rplc-94"/>
    <w:basedOn w:val="DefaultParagraphFont"/>
  </w:style>
  <w:style w:type="character" w:customStyle="1" w:styleId="cat-PhoneNumbergrp-48rplc-95">
    <w:name w:val="cat-PhoneNumber grp-48 rplc-95"/>
    <w:basedOn w:val="DefaultParagraphFont"/>
  </w:style>
  <w:style w:type="character" w:customStyle="1" w:styleId="cat-Dategrp-15rplc-96">
    <w:name w:val="cat-Date grp-15 rplc-96"/>
    <w:basedOn w:val="DefaultParagraphFont"/>
  </w:style>
  <w:style w:type="character" w:customStyle="1" w:styleId="cat-PhoneNumbergrp-33rplc-97">
    <w:name w:val="cat-PhoneNumber grp-33 rplc-97"/>
    <w:basedOn w:val="DefaultParagraphFont"/>
  </w:style>
  <w:style w:type="character" w:customStyle="1" w:styleId="cat-Dategrp-16rplc-98">
    <w:name w:val="cat-Date grp-16 rplc-98"/>
    <w:basedOn w:val="DefaultParagraphFont"/>
  </w:style>
  <w:style w:type="character" w:customStyle="1" w:styleId="cat-Timegrp-30rplc-99">
    <w:name w:val="cat-Time grp-30 rplc-99"/>
    <w:basedOn w:val="DefaultParagraphFont"/>
  </w:style>
  <w:style w:type="character" w:customStyle="1" w:styleId="cat-Dategrp-14rplc-101">
    <w:name w:val="cat-Date grp-14 rplc-101"/>
    <w:basedOn w:val="DefaultParagraphFont"/>
  </w:style>
  <w:style w:type="character" w:customStyle="1" w:styleId="cat-Dategrp-17rplc-102">
    <w:name w:val="cat-Date grp-17 rplc-102"/>
    <w:basedOn w:val="DefaultParagraphFont"/>
  </w:style>
  <w:style w:type="character" w:customStyle="1" w:styleId="cat-Dategrp-12rplc-104">
    <w:name w:val="cat-Date grp-12 rplc-104"/>
    <w:basedOn w:val="DefaultParagraphFont"/>
  </w:style>
  <w:style w:type="character" w:customStyle="1" w:styleId="cat-Dategrp-18rplc-105">
    <w:name w:val="cat-Date grp-18 rplc-105"/>
    <w:basedOn w:val="DefaultParagraphFont"/>
  </w:style>
  <w:style w:type="character" w:customStyle="1" w:styleId="cat-Dategrp-19rplc-106">
    <w:name w:val="cat-Date grp-19 rplc-106"/>
    <w:basedOn w:val="DefaultParagraphFont"/>
  </w:style>
  <w:style w:type="character" w:customStyle="1" w:styleId="cat-Dategrp-20rplc-107">
    <w:name w:val="cat-Date grp-20 rplc-107"/>
    <w:basedOn w:val="DefaultParagraphFont"/>
  </w:style>
  <w:style w:type="character" w:customStyle="1" w:styleId="cat-Dategrp-21rplc-108">
    <w:name w:val="cat-Date grp-21 rplc-108"/>
    <w:basedOn w:val="DefaultParagraphFont"/>
  </w:style>
  <w:style w:type="character" w:customStyle="1" w:styleId="cat-Dategrp-22rplc-112">
    <w:name w:val="cat-Date grp-22 rplc-112"/>
    <w:basedOn w:val="DefaultParagraphFont"/>
  </w:style>
  <w:style w:type="character" w:customStyle="1" w:styleId="cat-Sumgrp-27rplc-115">
    <w:name w:val="cat-Sum grp-27 rplc-115"/>
    <w:basedOn w:val="DefaultParagraphFont"/>
  </w:style>
  <w:style w:type="character" w:customStyle="1" w:styleId="cat-PhoneNumbergrp-49rplc-121">
    <w:name w:val="cat-PhoneNumber grp-49 rplc-121"/>
    <w:basedOn w:val="DefaultParagraphFont"/>
  </w:style>
  <w:style w:type="character" w:customStyle="1" w:styleId="cat-PhoneNumbergrp-50rplc-122">
    <w:name w:val="cat-PhoneNumber grp-50 rplc-122"/>
    <w:basedOn w:val="DefaultParagraphFont"/>
  </w:style>
  <w:style w:type="character" w:customStyle="1" w:styleId="cat-PhoneNumbergrp-51rplc-123">
    <w:name w:val="cat-PhoneNumber grp-51 rplc-123"/>
    <w:basedOn w:val="DefaultParagraphFont"/>
  </w:style>
  <w:style w:type="character" w:customStyle="1" w:styleId="cat-PhoneNumbergrp-52rplc-125">
    <w:name w:val="cat-PhoneNumber grp-52 rplc-1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